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44B" w:rsidRPr="00A02412" w:rsidRDefault="0068744B">
      <w:pPr>
        <w:rPr>
          <w:lang w:val="uk-UA"/>
        </w:rPr>
      </w:pPr>
    </w:p>
    <w:p w:rsidR="00EC0FCE" w:rsidRPr="00A02412" w:rsidRDefault="00EC0FCE" w:rsidP="00A02412">
      <w:pPr>
        <w:spacing w:before="100" w:beforeAutospacing="1" w:after="100" w:afterAutospacing="1" w:line="240" w:lineRule="auto"/>
        <w:jc w:val="center"/>
        <w:outlineLvl w:val="0"/>
        <w:rPr>
          <w:rFonts w:ascii="Times New Roman" w:eastAsia="Times New Roman" w:hAnsi="Times New Roman"/>
          <w:b/>
          <w:bCs/>
          <w:kern w:val="36"/>
          <w:sz w:val="36"/>
          <w:szCs w:val="36"/>
          <w:lang w:val="uk-UA" w:eastAsia="ru-RU"/>
        </w:rPr>
      </w:pPr>
      <w:r w:rsidRPr="00A02412">
        <w:rPr>
          <w:rFonts w:ascii="Times New Roman" w:eastAsia="Times New Roman" w:hAnsi="Times New Roman"/>
          <w:b/>
          <w:bCs/>
          <w:noProof/>
          <w:kern w:val="36"/>
          <w:sz w:val="48"/>
          <w:szCs w:val="48"/>
          <w:lang w:val="uk-UA" w:eastAsia="ru-RU"/>
        </w:rPr>
        <w:drawing>
          <wp:inline distT="0" distB="0" distL="0" distR="0" wp14:anchorId="498571CA" wp14:editId="1F6B2A6D">
            <wp:extent cx="5600700" cy="1257300"/>
            <wp:effectExtent l="0" t="0" r="0" b="0"/>
            <wp:docPr id="2" name="Рисунок 2"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0700" cy="1257300"/>
                    </a:xfrm>
                    <a:prstGeom prst="rect">
                      <a:avLst/>
                    </a:prstGeom>
                    <a:noFill/>
                    <a:ln>
                      <a:noFill/>
                    </a:ln>
                  </pic:spPr>
                </pic:pic>
              </a:graphicData>
            </a:graphic>
          </wp:inline>
        </w:drawing>
      </w:r>
    </w:p>
    <w:p w:rsidR="00EC0FCE" w:rsidRPr="00A02412" w:rsidRDefault="00EC0FCE" w:rsidP="00A02412">
      <w:pPr>
        <w:jc w:val="center"/>
        <w:rPr>
          <w:rFonts w:ascii="Times New Roman" w:hAnsi="Times New Roman"/>
          <w:b/>
          <w:sz w:val="44"/>
          <w:szCs w:val="44"/>
          <w:lang w:val="uk-UA"/>
        </w:rPr>
      </w:pPr>
      <w:r w:rsidRPr="00A02412">
        <w:rPr>
          <w:rFonts w:ascii="Times New Roman" w:hAnsi="Times New Roman"/>
          <w:b/>
          <w:sz w:val="44"/>
          <w:szCs w:val="44"/>
          <w:lang w:val="uk-UA"/>
        </w:rPr>
        <w:t>Одеська обласна організація</w:t>
      </w:r>
    </w:p>
    <w:p w:rsidR="00EC0FCE" w:rsidRPr="00A02412" w:rsidRDefault="00EC0FCE" w:rsidP="00EC0FCE">
      <w:pPr>
        <w:jc w:val="center"/>
        <w:rPr>
          <w:b/>
          <w:sz w:val="28"/>
          <w:szCs w:val="28"/>
          <w:lang w:val="uk-UA"/>
        </w:rPr>
      </w:pPr>
    </w:p>
    <w:p w:rsidR="00EC0FCE" w:rsidRPr="00A02412" w:rsidRDefault="00EC0FCE" w:rsidP="00EC0FCE">
      <w:pPr>
        <w:rPr>
          <w:b/>
          <w:lang w:val="uk-UA"/>
        </w:rPr>
      </w:pPr>
      <w:r w:rsidRPr="00A02412">
        <w:rPr>
          <w:b/>
          <w:lang w:val="uk-UA"/>
        </w:rPr>
        <w:t xml:space="preserve">                           </w:t>
      </w:r>
      <w:r w:rsidRPr="00A02412">
        <w:rPr>
          <w:b/>
          <w:noProof/>
          <w:lang w:val="uk-UA" w:eastAsia="ru-RU"/>
        </w:rPr>
        <mc:AlternateContent>
          <mc:Choice Requires="wps">
            <w:drawing>
              <wp:inline distT="0" distB="0" distL="0" distR="0" wp14:anchorId="6D475B7B" wp14:editId="658D6D40">
                <wp:extent cx="3790950" cy="400050"/>
                <wp:effectExtent l="9525" t="9525" r="38100" b="28575"/>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90950" cy="400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C0FCE" w:rsidRDefault="00EC0FCE" w:rsidP="00EC0FCE">
                            <w:pPr>
                              <w:jc w:val="center"/>
                            </w:pPr>
                            <w:proofErr w:type="spellStart"/>
                            <w:r w:rsidRPr="00AD3608">
                              <w:rPr>
                                <w:color w:val="336699"/>
                                <w:sz w:val="56"/>
                                <w:szCs w:val="56"/>
                                <w14:shadow w14:blurRad="0" w14:dist="45847" w14:dir="2021404" w14:sx="100000" w14:sy="100000" w14:kx="0" w14:ky="0" w14:algn="ctr">
                                  <w14:srgbClr w14:val="B2B2B2">
                                    <w14:alpha w14:val="20000"/>
                                  </w14:srgbClr>
                                </w14:shadow>
                              </w:rPr>
                              <w:t>Інформаційний</w:t>
                            </w:r>
                            <w:proofErr w:type="spellEnd"/>
                            <w:r w:rsidRPr="00AD3608">
                              <w:rPr>
                                <w:color w:val="336699"/>
                                <w:sz w:val="56"/>
                                <w:szCs w:val="56"/>
                                <w14:shadow w14:blurRad="0" w14:dist="45847" w14:dir="2021404" w14:sx="100000" w14:sy="100000" w14:kx="0" w14:ky="0" w14:algn="ctr">
                                  <w14:srgbClr w14:val="B2B2B2">
                                    <w14:alpha w14:val="20000"/>
                                  </w14:srgbClr>
                                </w14:shadow>
                              </w:rPr>
                              <w:t xml:space="preserve"> </w:t>
                            </w:r>
                            <w:proofErr w:type="spellStart"/>
                            <w:r w:rsidRPr="00AD3608">
                              <w:rPr>
                                <w:color w:val="336699"/>
                                <w:sz w:val="56"/>
                                <w:szCs w:val="56"/>
                                <w14:shadow w14:blurRad="0" w14:dist="45847" w14:dir="2021404" w14:sx="100000" w14:sy="100000" w14:kx="0" w14:ky="0" w14:algn="ctr">
                                  <w14:srgbClr w14:val="B2B2B2">
                                    <w14:alpha w14:val="20000"/>
                                  </w14:srgbClr>
                                </w14:shadow>
                              </w:rPr>
                              <w:t>бюлетень</w:t>
                            </w:r>
                            <w:proofErr w:type="spellEnd"/>
                          </w:p>
                        </w:txbxContent>
                      </wps:txbx>
                      <wps:bodyPr wrap="square" numCol="1" fromWordArt="1">
                        <a:prstTxWarp prst="textPlain">
                          <a:avLst>
                            <a:gd name="adj" fmla="val 50000"/>
                          </a:avLst>
                        </a:prstTxWarp>
                        <a:spAutoFit/>
                      </wps:bodyPr>
                    </wps:wsp>
                  </a:graphicData>
                </a:graphic>
              </wp:inline>
            </w:drawing>
          </mc:Choice>
          <mc:Fallback>
            <w:pict>
              <v:shapetype w14:anchorId="6D475B7B" id="_x0000_t202" coordsize="21600,21600" o:spt="202" path="m,l,21600r21600,l21600,xe">
                <v:stroke joinstyle="miter"/>
                <v:path gradientshapeok="t" o:connecttype="rect"/>
              </v:shapetype>
              <v:shape id="Надпись 1" o:spid="_x0000_s1026" type="#_x0000_t202" style="width:298.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" filled="f" stroked="f">
                <v:stroke joinstyle="round"/>
                <o:lock v:ext="edit" shapetype="t"/>
                <v:textbox style="mso-fit-shape-to-text:t">
                  <w:txbxContent>
                    <w:p w:rsidR="00EC0FCE" w:rsidRDefault="00EC0FCE" w:rsidP="00EC0FCE">
                      <w:pPr>
                        <w:jc w:val="center"/>
                      </w:pPr>
                      <w:proofErr w:type="spellStart"/>
                      <w:r w:rsidRPr="00AD3608">
                        <w:rPr>
                          <w:color w:val="336699"/>
                          <w:sz w:val="56"/>
                          <w:szCs w:val="56"/>
                          <w14:shadow w14:blurRad="0" w14:dist="45847" w14:dir="2021404" w14:sx="100000" w14:sy="100000" w14:kx="0" w14:ky="0" w14:algn="ctr">
                            <w14:srgbClr w14:val="B2B2B2">
                              <w14:alpha w14:val="20000"/>
                            </w14:srgbClr>
                          </w14:shadow>
                        </w:rPr>
                        <w:t>Інформаційний</w:t>
                      </w:r>
                      <w:proofErr w:type="spellEnd"/>
                      <w:r w:rsidRPr="00AD3608">
                        <w:rPr>
                          <w:color w:val="336699"/>
                          <w:sz w:val="56"/>
                          <w:szCs w:val="56"/>
                          <w14:shadow w14:blurRad="0" w14:dist="45847" w14:dir="2021404" w14:sx="100000" w14:sy="100000" w14:kx="0" w14:ky="0" w14:algn="ctr">
                            <w14:srgbClr w14:val="B2B2B2">
                              <w14:alpha w14:val="20000"/>
                            </w14:srgbClr>
                          </w14:shadow>
                        </w:rPr>
                        <w:t xml:space="preserve"> </w:t>
                      </w:r>
                      <w:proofErr w:type="spellStart"/>
                      <w:r w:rsidRPr="00AD3608">
                        <w:rPr>
                          <w:color w:val="336699"/>
                          <w:sz w:val="56"/>
                          <w:szCs w:val="56"/>
                          <w14:shadow w14:blurRad="0" w14:dist="45847" w14:dir="2021404" w14:sx="100000" w14:sy="100000" w14:kx="0" w14:ky="0" w14:algn="ctr">
                            <w14:srgbClr w14:val="B2B2B2">
                              <w14:alpha w14:val="20000"/>
                            </w14:srgbClr>
                          </w14:shadow>
                        </w:rPr>
                        <w:t>бюлетень</w:t>
                      </w:r>
                      <w:proofErr w:type="spellEnd"/>
                    </w:p>
                  </w:txbxContent>
                </v:textbox>
                <w10:anchorlock/>
              </v:shape>
            </w:pict>
          </mc:Fallback>
        </mc:AlternateContent>
      </w:r>
    </w:p>
    <w:p w:rsidR="00EC0FCE" w:rsidRPr="00A02412" w:rsidRDefault="00EC0FCE" w:rsidP="00EC0FCE">
      <w:pPr>
        <w:jc w:val="center"/>
        <w:rPr>
          <w:b/>
          <w:sz w:val="28"/>
          <w:szCs w:val="28"/>
          <w:lang w:val="uk-UA"/>
        </w:rPr>
      </w:pPr>
    </w:p>
    <w:p w:rsidR="00EC0FCE" w:rsidRPr="00A02412" w:rsidRDefault="00EC0FCE" w:rsidP="00EC0FCE">
      <w:pPr>
        <w:jc w:val="center"/>
        <w:rPr>
          <w:b/>
          <w:sz w:val="28"/>
          <w:szCs w:val="28"/>
          <w:lang w:val="uk-UA"/>
        </w:rPr>
      </w:pPr>
    </w:p>
    <w:p w:rsidR="00A02412" w:rsidRPr="00A02412" w:rsidRDefault="00EC0FCE" w:rsidP="00A02412">
      <w:pPr>
        <w:jc w:val="center"/>
        <w:rPr>
          <w:rFonts w:ascii="Times New Roman" w:hAnsi="Times New Roman"/>
          <w:b/>
          <w:sz w:val="40"/>
          <w:szCs w:val="40"/>
          <w:lang w:val="uk-UA"/>
        </w:rPr>
      </w:pPr>
      <w:r w:rsidRPr="00A02412">
        <w:rPr>
          <w:rFonts w:ascii="Times New Roman" w:hAnsi="Times New Roman"/>
          <w:b/>
          <w:sz w:val="40"/>
          <w:szCs w:val="40"/>
          <w:lang w:val="uk-UA"/>
        </w:rPr>
        <w:t xml:space="preserve">№  </w:t>
      </w:r>
      <w:r w:rsidR="00A02412" w:rsidRPr="00A02412">
        <w:rPr>
          <w:rFonts w:ascii="Times New Roman" w:hAnsi="Times New Roman"/>
          <w:b/>
          <w:sz w:val="40"/>
          <w:szCs w:val="40"/>
          <w:lang w:val="uk-UA"/>
        </w:rPr>
        <w:t>5</w:t>
      </w:r>
    </w:p>
    <w:p w:rsidR="00EC0FCE" w:rsidRPr="00A02412" w:rsidRDefault="00A02412" w:rsidP="00A02412">
      <w:pPr>
        <w:jc w:val="center"/>
        <w:rPr>
          <w:rFonts w:ascii="Times New Roman" w:hAnsi="Times New Roman"/>
          <w:b/>
          <w:sz w:val="40"/>
          <w:szCs w:val="40"/>
          <w:lang w:val="uk-UA"/>
        </w:rPr>
      </w:pPr>
      <w:r w:rsidRPr="00A02412">
        <w:rPr>
          <w:rFonts w:ascii="Times New Roman" w:hAnsi="Times New Roman"/>
          <w:b/>
          <w:sz w:val="40"/>
          <w:szCs w:val="40"/>
          <w:lang w:val="uk-UA"/>
        </w:rPr>
        <w:t>Сі</w:t>
      </w:r>
      <w:r w:rsidR="00EC0FCE" w:rsidRPr="00A02412">
        <w:rPr>
          <w:rFonts w:ascii="Times New Roman" w:hAnsi="Times New Roman"/>
          <w:b/>
          <w:sz w:val="40"/>
          <w:szCs w:val="40"/>
          <w:lang w:val="uk-UA"/>
        </w:rPr>
        <w:t>чень   2023</w:t>
      </w:r>
    </w:p>
    <w:p w:rsidR="00EC0FCE" w:rsidRPr="00A02412" w:rsidRDefault="00EC0FCE" w:rsidP="00A02412">
      <w:pPr>
        <w:jc w:val="center"/>
        <w:rPr>
          <w:rFonts w:ascii="Times New Roman" w:hAnsi="Times New Roman"/>
          <w:b/>
          <w:sz w:val="40"/>
          <w:szCs w:val="40"/>
          <w:lang w:val="uk-UA"/>
        </w:rPr>
      </w:pPr>
    </w:p>
    <w:p w:rsidR="00EC0FCE" w:rsidRPr="00A02412" w:rsidRDefault="00EC0FCE" w:rsidP="00A02412">
      <w:pPr>
        <w:pStyle w:val="1"/>
        <w:shd w:val="clear" w:color="auto" w:fill="FFFFFF"/>
        <w:spacing w:before="450" w:after="300"/>
        <w:jc w:val="center"/>
        <w:rPr>
          <w:rFonts w:ascii="Times New Roman" w:eastAsia="Times New Roman" w:hAnsi="Times New Roman" w:cs="Times New Roman"/>
          <w:b/>
          <w:bCs/>
          <w:color w:val="4F81BD" w:themeColor="accent1"/>
          <w:kern w:val="36"/>
          <w:sz w:val="40"/>
          <w:szCs w:val="40"/>
          <w:lang w:val="uk-UA" w:eastAsia="ru-RU"/>
        </w:rPr>
      </w:pPr>
      <w:r w:rsidRPr="00A02412">
        <w:rPr>
          <w:rFonts w:ascii="Times New Roman" w:eastAsia="Times New Roman" w:hAnsi="Times New Roman" w:cs="Times New Roman"/>
          <w:b/>
          <w:bCs/>
          <w:color w:val="4F81BD" w:themeColor="accent1"/>
          <w:kern w:val="36"/>
          <w:sz w:val="40"/>
          <w:szCs w:val="40"/>
          <w:lang w:val="uk-UA" w:eastAsia="ru-RU"/>
        </w:rPr>
        <w:t>Як припинити діяльність комісії та призначити уповноваженого для оплати лікарняних у 2023 році</w:t>
      </w:r>
    </w:p>
    <w:p w:rsidR="00EC0FCE" w:rsidRPr="00A02412" w:rsidRDefault="00EC0FCE">
      <w:pPr>
        <w:rPr>
          <w:color w:val="4F81BD" w:themeColor="accent1"/>
          <w:sz w:val="32"/>
          <w:szCs w:val="32"/>
          <w:lang w:val="uk-UA"/>
        </w:rPr>
      </w:pPr>
    </w:p>
    <w:p w:rsidR="00EC0FCE" w:rsidRPr="00A02412" w:rsidRDefault="00EC0FCE">
      <w:pPr>
        <w:rPr>
          <w:lang w:val="uk-UA"/>
        </w:rPr>
      </w:pPr>
    </w:p>
    <w:p w:rsidR="00EC0FCE" w:rsidRPr="00A02412" w:rsidRDefault="00EC0FCE">
      <w:pPr>
        <w:rPr>
          <w:lang w:val="uk-UA"/>
        </w:rPr>
      </w:pPr>
    </w:p>
    <w:p w:rsidR="00EC0FCE" w:rsidRPr="00A02412" w:rsidRDefault="00EC0FCE">
      <w:pPr>
        <w:rPr>
          <w:lang w:val="uk-UA"/>
        </w:rPr>
      </w:pPr>
    </w:p>
    <w:p w:rsidR="00EC0FCE" w:rsidRPr="00A02412" w:rsidRDefault="00EC0FCE">
      <w:pPr>
        <w:rPr>
          <w:lang w:val="uk-UA"/>
        </w:rPr>
      </w:pPr>
    </w:p>
    <w:p w:rsidR="00A02412" w:rsidRDefault="00A02412">
      <w:pPr>
        <w:spacing w:after="0" w:line="240" w:lineRule="auto"/>
        <w:rPr>
          <w:rFonts w:ascii="Times New Roman" w:eastAsia="Times New Roman" w:hAnsi="Times New Roman"/>
          <w:color w:val="222222"/>
          <w:sz w:val="28"/>
          <w:szCs w:val="28"/>
          <w:lang w:val="uk-UA" w:eastAsia="ru-RU"/>
        </w:rPr>
      </w:pPr>
      <w:r>
        <w:rPr>
          <w:rFonts w:ascii="Times New Roman" w:eastAsia="Times New Roman" w:hAnsi="Times New Roman"/>
          <w:color w:val="222222"/>
          <w:sz w:val="28"/>
          <w:szCs w:val="28"/>
          <w:lang w:val="uk-UA" w:eastAsia="ru-RU"/>
        </w:rPr>
        <w:br w:type="page"/>
      </w:r>
    </w:p>
    <w:p w:rsidR="006B03F7" w:rsidRPr="00A02412" w:rsidRDefault="006B03F7" w:rsidP="00A02412">
      <w:pPr>
        <w:pStyle w:val="1"/>
        <w:shd w:val="clear" w:color="auto" w:fill="FFFFFF"/>
        <w:spacing w:before="0"/>
        <w:ind w:firstLine="851"/>
        <w:jc w:val="both"/>
        <w:rPr>
          <w:rFonts w:ascii="Times New Roman" w:eastAsia="Times New Roman" w:hAnsi="Times New Roman" w:cs="Times New Roman"/>
          <w:color w:val="222222"/>
          <w:sz w:val="28"/>
          <w:szCs w:val="28"/>
          <w:lang w:val="uk-UA" w:eastAsia="ru-RU"/>
        </w:rPr>
      </w:pPr>
      <w:r w:rsidRPr="00A02412">
        <w:rPr>
          <w:rFonts w:ascii="Times New Roman" w:eastAsia="Times New Roman" w:hAnsi="Times New Roman" w:cs="Times New Roman"/>
          <w:color w:val="222222"/>
          <w:sz w:val="28"/>
          <w:szCs w:val="28"/>
          <w:lang w:val="uk-UA" w:eastAsia="ru-RU"/>
        </w:rPr>
        <w:lastRenderedPageBreak/>
        <w:t xml:space="preserve">З 1 січня 2023 року діє нова редакція Закону України «Про загальнообов’язкове державне соціальне страхування» від 23.09.1999 № 1105-XIV (далі — Закон № 1105). </w:t>
      </w:r>
    </w:p>
    <w:p w:rsidR="00A02412" w:rsidRDefault="00A02412" w:rsidP="00A02412">
      <w:pPr>
        <w:shd w:val="clear" w:color="auto" w:fill="FFFFFF"/>
        <w:spacing w:after="0" w:line="240" w:lineRule="auto"/>
        <w:ind w:firstLine="851"/>
        <w:jc w:val="center"/>
        <w:outlineLvl w:val="1"/>
        <w:rPr>
          <w:rFonts w:ascii="Times New Roman" w:eastAsia="Times New Roman" w:hAnsi="Times New Roman"/>
          <w:b/>
          <w:bCs/>
          <w:color w:val="222222"/>
          <w:sz w:val="28"/>
          <w:szCs w:val="28"/>
          <w:lang w:val="uk-UA" w:eastAsia="ru-RU"/>
        </w:rPr>
      </w:pPr>
    </w:p>
    <w:p w:rsidR="006B03F7" w:rsidRPr="00A02412" w:rsidRDefault="006B03F7" w:rsidP="00A02412">
      <w:pPr>
        <w:shd w:val="clear" w:color="auto" w:fill="FFFFFF"/>
        <w:spacing w:after="0" w:line="240" w:lineRule="auto"/>
        <w:ind w:firstLine="851"/>
        <w:jc w:val="center"/>
        <w:outlineLvl w:val="1"/>
        <w:rPr>
          <w:rFonts w:ascii="Times New Roman" w:eastAsia="Times New Roman" w:hAnsi="Times New Roman"/>
          <w:b/>
          <w:bCs/>
          <w:color w:val="222222"/>
          <w:sz w:val="28"/>
          <w:szCs w:val="28"/>
          <w:lang w:val="uk-UA" w:eastAsia="ru-RU"/>
        </w:rPr>
      </w:pPr>
      <w:r w:rsidRPr="00A02412">
        <w:rPr>
          <w:rFonts w:ascii="Times New Roman" w:eastAsia="Times New Roman" w:hAnsi="Times New Roman"/>
          <w:b/>
          <w:bCs/>
          <w:color w:val="222222"/>
          <w:sz w:val="28"/>
          <w:szCs w:val="28"/>
          <w:lang w:val="uk-UA" w:eastAsia="ru-RU"/>
        </w:rPr>
        <w:t>Припинення діяльності комісії</w:t>
      </w:r>
    </w:p>
    <w:p w:rsidR="006B03F7" w:rsidRPr="00A02412" w:rsidRDefault="006B03F7" w:rsidP="00A02412">
      <w:pPr>
        <w:shd w:val="clear" w:color="auto" w:fill="FFFFFF"/>
        <w:spacing w:after="0" w:line="240" w:lineRule="auto"/>
        <w:ind w:firstLine="851"/>
        <w:jc w:val="both"/>
        <w:rPr>
          <w:rFonts w:ascii="Times New Roman" w:eastAsia="Times New Roman" w:hAnsi="Times New Roman"/>
          <w:color w:val="222222"/>
          <w:sz w:val="28"/>
          <w:szCs w:val="28"/>
          <w:lang w:val="uk-UA" w:eastAsia="ru-RU"/>
        </w:rPr>
      </w:pPr>
      <w:r w:rsidRPr="00A02412">
        <w:rPr>
          <w:rFonts w:ascii="Times New Roman" w:eastAsia="Times New Roman" w:hAnsi="Times New Roman"/>
          <w:color w:val="222222"/>
          <w:sz w:val="28"/>
          <w:szCs w:val="28"/>
          <w:lang w:val="uk-UA" w:eastAsia="ru-RU"/>
        </w:rPr>
        <w:t>З 1 січня 2023 року комісії / уповноважені із соціального страхування припиняють свою діяльність. Строк повноважень членів комісії встановлювали спільним рішенням представники роботодавця та застрахованих осіб (працівників). Через те, що члени комісії виконують обов’язки на громадських засадах, як правило членів комісії делегували на початку року, а строк їх повноважень становив рік. Якщо на вашому підприємстві була саме така практика, то строк повноважень комісії сплине 31 грудня 2022 р. і жодних додаткових дій вчиняти не потрібно. Якщо ні — на останньому засіданні у 2022 році комісія ухвалює рішення припинити діяльність з 1 січня 2023 року. Рішення оформлюють </w:t>
      </w:r>
      <w:hyperlink r:id="rId8" w:tgtFrame="_blank" w:history="1">
        <w:r w:rsidRPr="00A02412">
          <w:rPr>
            <w:rFonts w:ascii="Times New Roman" w:eastAsia="Times New Roman" w:hAnsi="Times New Roman"/>
            <w:b/>
            <w:bCs/>
            <w:sz w:val="28"/>
            <w:szCs w:val="28"/>
            <w:lang w:val="uk-UA" w:eastAsia="ru-RU"/>
          </w:rPr>
          <w:t>протоколом</w:t>
        </w:r>
      </w:hyperlink>
      <w:r w:rsidRPr="00A02412">
        <w:rPr>
          <w:rFonts w:ascii="Times New Roman" w:eastAsia="Times New Roman" w:hAnsi="Times New Roman"/>
          <w:b/>
          <w:bCs/>
          <w:sz w:val="28"/>
          <w:szCs w:val="28"/>
          <w:lang w:val="uk-UA" w:eastAsia="ru-RU"/>
        </w:rPr>
        <w:t>.</w:t>
      </w:r>
      <w:r w:rsidRPr="00A02412">
        <w:rPr>
          <w:rFonts w:ascii="Times New Roman" w:eastAsia="Times New Roman" w:hAnsi="Times New Roman"/>
          <w:color w:val="222222"/>
          <w:sz w:val="28"/>
          <w:szCs w:val="28"/>
          <w:lang w:val="uk-UA" w:eastAsia="ru-RU"/>
        </w:rPr>
        <w:t> </w:t>
      </w:r>
    </w:p>
    <w:p w:rsidR="006B03F7" w:rsidRDefault="006B03F7" w:rsidP="00A02412">
      <w:pPr>
        <w:shd w:val="clear" w:color="auto" w:fill="FFFFFF"/>
        <w:spacing w:after="0" w:line="240" w:lineRule="auto"/>
        <w:ind w:firstLine="851"/>
        <w:jc w:val="both"/>
        <w:rPr>
          <w:rFonts w:ascii="Times New Roman" w:eastAsia="Times New Roman" w:hAnsi="Times New Roman"/>
          <w:color w:val="222222"/>
          <w:sz w:val="28"/>
          <w:szCs w:val="28"/>
          <w:lang w:val="uk-UA" w:eastAsia="ru-RU"/>
        </w:rPr>
      </w:pPr>
      <w:r w:rsidRPr="00A02412">
        <w:rPr>
          <w:rFonts w:ascii="Times New Roman" w:eastAsia="Times New Roman" w:hAnsi="Times New Roman"/>
          <w:color w:val="222222"/>
          <w:sz w:val="28"/>
          <w:szCs w:val="28"/>
          <w:lang w:val="uk-UA" w:eastAsia="ru-RU"/>
        </w:rPr>
        <w:t>Так</w:t>
      </w:r>
      <w:r w:rsidR="00A02412">
        <w:rPr>
          <w:rFonts w:ascii="Times New Roman" w:eastAsia="Times New Roman" w:hAnsi="Times New Roman"/>
          <w:color w:val="222222"/>
          <w:sz w:val="28"/>
          <w:szCs w:val="28"/>
          <w:lang w:val="uk-UA" w:eastAsia="ru-RU"/>
        </w:rPr>
        <w:t>им же чином необхідно діяти для</w:t>
      </w:r>
      <w:r w:rsidRPr="00A02412">
        <w:rPr>
          <w:rFonts w:ascii="Times New Roman" w:eastAsia="Times New Roman" w:hAnsi="Times New Roman"/>
          <w:color w:val="222222"/>
          <w:sz w:val="28"/>
          <w:szCs w:val="28"/>
          <w:lang w:val="uk-UA" w:eastAsia="ru-RU"/>
        </w:rPr>
        <w:t xml:space="preserve"> припинити повноваження уповноваженого.</w:t>
      </w:r>
    </w:p>
    <w:p w:rsidR="00A02412" w:rsidRPr="00A02412" w:rsidRDefault="00A02412" w:rsidP="00A02412">
      <w:pPr>
        <w:shd w:val="clear" w:color="auto" w:fill="FFFFFF"/>
        <w:spacing w:after="0" w:line="240" w:lineRule="auto"/>
        <w:ind w:firstLine="851"/>
        <w:jc w:val="both"/>
        <w:rPr>
          <w:rFonts w:ascii="Times New Roman" w:eastAsia="Times New Roman" w:hAnsi="Times New Roman"/>
          <w:color w:val="222222"/>
          <w:sz w:val="28"/>
          <w:szCs w:val="28"/>
          <w:lang w:val="uk-UA" w:eastAsia="ru-RU"/>
        </w:rPr>
      </w:pPr>
    </w:p>
    <w:p w:rsidR="006B03F7" w:rsidRPr="00A02412" w:rsidRDefault="006B03F7" w:rsidP="00A02412">
      <w:pPr>
        <w:shd w:val="clear" w:color="auto" w:fill="FFFFFF"/>
        <w:spacing w:after="0" w:line="240" w:lineRule="auto"/>
        <w:ind w:firstLine="851"/>
        <w:jc w:val="center"/>
        <w:outlineLvl w:val="1"/>
        <w:rPr>
          <w:rFonts w:ascii="Times New Roman" w:eastAsia="Times New Roman" w:hAnsi="Times New Roman"/>
          <w:b/>
          <w:bCs/>
          <w:color w:val="222222"/>
          <w:sz w:val="28"/>
          <w:szCs w:val="28"/>
          <w:lang w:val="uk-UA" w:eastAsia="ru-RU"/>
        </w:rPr>
      </w:pPr>
      <w:r w:rsidRPr="00A02412">
        <w:rPr>
          <w:rFonts w:ascii="Times New Roman" w:eastAsia="Times New Roman" w:hAnsi="Times New Roman"/>
          <w:b/>
          <w:bCs/>
          <w:color w:val="222222"/>
          <w:sz w:val="28"/>
          <w:szCs w:val="28"/>
          <w:lang w:val="uk-UA" w:eastAsia="ru-RU"/>
        </w:rPr>
        <w:t>Призначення уповноваженого, який ухвалюватиме рішення щодо оплати лікарняних</w:t>
      </w:r>
    </w:p>
    <w:p w:rsidR="00531DB3" w:rsidRPr="00A02412" w:rsidRDefault="006B03F7" w:rsidP="00A02412">
      <w:pPr>
        <w:shd w:val="clear" w:color="auto" w:fill="FFFFFF"/>
        <w:spacing w:after="0" w:line="240" w:lineRule="auto"/>
        <w:ind w:firstLine="851"/>
        <w:jc w:val="both"/>
        <w:rPr>
          <w:rFonts w:ascii="Times New Roman" w:hAnsi="Times New Roman"/>
          <w:sz w:val="28"/>
          <w:szCs w:val="28"/>
          <w:lang w:val="uk-UA"/>
        </w:rPr>
      </w:pPr>
      <w:r w:rsidRPr="00A02412">
        <w:rPr>
          <w:rFonts w:ascii="Times New Roman" w:eastAsia="Times New Roman" w:hAnsi="Times New Roman"/>
          <w:color w:val="222222"/>
          <w:sz w:val="28"/>
          <w:szCs w:val="28"/>
          <w:lang w:val="uk-UA" w:eastAsia="ru-RU"/>
        </w:rPr>
        <w:t>Рішення про призначення страхової виплати ухвалює страхувальник або уповноважена ним особа.</w:t>
      </w:r>
      <w:r w:rsidR="00A02412">
        <w:rPr>
          <w:rFonts w:ascii="Times New Roman" w:eastAsia="Times New Roman" w:hAnsi="Times New Roman"/>
          <w:color w:val="222222"/>
          <w:sz w:val="28"/>
          <w:szCs w:val="28"/>
          <w:lang w:val="uk-UA" w:eastAsia="ru-RU"/>
        </w:rPr>
        <w:t xml:space="preserve"> </w:t>
      </w:r>
      <w:r w:rsidR="00531DB3" w:rsidRPr="00A02412">
        <w:rPr>
          <w:rFonts w:ascii="Times New Roman" w:hAnsi="Times New Roman"/>
          <w:sz w:val="28"/>
          <w:szCs w:val="28"/>
          <w:lang w:val="uk-UA"/>
        </w:rPr>
        <w:t>Рішення про призначення допомоги по тимчасовій втраті працездатності, декретної допомоги, допомоги на поховання необхідно оформлювати відповідним розпорядчим документом – це може бути наказ, постанова, розпорядження, рішення тощо.</w:t>
      </w:r>
    </w:p>
    <w:p w:rsidR="006B03F7" w:rsidRPr="00A02412" w:rsidRDefault="006B03F7" w:rsidP="00A02412">
      <w:pPr>
        <w:shd w:val="clear" w:color="auto" w:fill="FFFFFF"/>
        <w:spacing w:after="0" w:line="240" w:lineRule="auto"/>
        <w:ind w:firstLine="851"/>
        <w:jc w:val="both"/>
        <w:rPr>
          <w:rFonts w:ascii="Times New Roman" w:eastAsia="Times New Roman" w:hAnsi="Times New Roman"/>
          <w:color w:val="222222"/>
          <w:sz w:val="28"/>
          <w:szCs w:val="28"/>
          <w:lang w:val="uk-UA" w:eastAsia="ru-RU"/>
        </w:rPr>
      </w:pPr>
      <w:r w:rsidRPr="00A02412">
        <w:rPr>
          <w:rFonts w:ascii="Times New Roman" w:eastAsia="Times New Roman" w:hAnsi="Times New Roman"/>
          <w:color w:val="222222"/>
          <w:sz w:val="28"/>
          <w:szCs w:val="28"/>
          <w:lang w:val="uk-UA" w:eastAsia="ru-RU"/>
        </w:rPr>
        <w:t xml:space="preserve">Керівник </w:t>
      </w:r>
      <w:r w:rsidRPr="00A02412">
        <w:rPr>
          <w:rFonts w:ascii="Times New Roman" w:eastAsia="Times New Roman" w:hAnsi="Times New Roman"/>
          <w:sz w:val="28"/>
          <w:szCs w:val="28"/>
          <w:lang w:val="uk-UA" w:eastAsia="ru-RU"/>
        </w:rPr>
        <w:t>підприємства </w:t>
      </w:r>
      <w:r w:rsidR="00A02412">
        <w:rPr>
          <w:rFonts w:ascii="Times New Roman" w:eastAsia="Times New Roman" w:hAnsi="Times New Roman"/>
          <w:color w:val="222222"/>
          <w:sz w:val="28"/>
          <w:szCs w:val="28"/>
          <w:lang w:val="uk-UA" w:eastAsia="ru-RU"/>
        </w:rPr>
        <w:t xml:space="preserve"> </w:t>
      </w:r>
      <w:r w:rsidRPr="00A02412">
        <w:rPr>
          <w:rFonts w:ascii="Times New Roman" w:eastAsia="Times New Roman" w:hAnsi="Times New Roman"/>
          <w:sz w:val="28"/>
          <w:szCs w:val="28"/>
          <w:lang w:val="uk-UA" w:eastAsia="ru-RU"/>
        </w:rPr>
        <w:t>наказом</w:t>
      </w:r>
      <w:r w:rsidR="00A02412" w:rsidRPr="00A02412">
        <w:rPr>
          <w:rFonts w:ascii="Times New Roman" w:eastAsia="Times New Roman" w:hAnsi="Times New Roman"/>
          <w:sz w:val="28"/>
          <w:szCs w:val="28"/>
          <w:lang w:val="uk-UA" w:eastAsia="ru-RU"/>
        </w:rPr>
        <w:t xml:space="preserve"> </w:t>
      </w:r>
      <w:r w:rsidRPr="00A02412">
        <w:rPr>
          <w:rFonts w:ascii="Times New Roman" w:eastAsia="Times New Roman" w:hAnsi="Times New Roman"/>
          <w:color w:val="222222"/>
          <w:sz w:val="28"/>
          <w:szCs w:val="28"/>
          <w:lang w:val="uk-UA" w:eastAsia="ru-RU"/>
        </w:rPr>
        <w:t>призначає одного або декількох уповноважених, які призначатимуть страхові виплати за соціальним страхуванням. ФОП та керівники підприємств із невеликою чисельністю можуть не делегувати ці повноваження та самостійно розглядати лікарняні й документи щодо допомоги на поховання.</w:t>
      </w:r>
    </w:p>
    <w:p w:rsidR="006B03F7" w:rsidRPr="00A02412" w:rsidRDefault="00A02412" w:rsidP="00A02412">
      <w:pPr>
        <w:shd w:val="clear" w:color="auto" w:fill="FFFFFF"/>
        <w:spacing w:after="0" w:line="240" w:lineRule="auto"/>
        <w:ind w:firstLine="851"/>
        <w:jc w:val="both"/>
        <w:rPr>
          <w:rFonts w:ascii="Times New Roman" w:eastAsia="Times New Roman" w:hAnsi="Times New Roman"/>
          <w:color w:val="222222"/>
          <w:sz w:val="28"/>
          <w:szCs w:val="28"/>
          <w:lang w:val="uk-UA" w:eastAsia="ru-RU"/>
        </w:rPr>
      </w:pPr>
      <w:r>
        <w:rPr>
          <w:rFonts w:ascii="Times New Roman" w:eastAsia="Times New Roman" w:hAnsi="Times New Roman"/>
          <w:color w:val="222222"/>
          <w:sz w:val="28"/>
          <w:szCs w:val="28"/>
          <w:lang w:val="uk-UA" w:eastAsia="ru-RU"/>
        </w:rPr>
        <w:t>В</w:t>
      </w:r>
      <w:r w:rsidR="006B03F7" w:rsidRPr="00A02412">
        <w:rPr>
          <w:rFonts w:ascii="Times New Roman" w:eastAsia="Times New Roman" w:hAnsi="Times New Roman"/>
          <w:color w:val="222222"/>
          <w:sz w:val="28"/>
          <w:szCs w:val="28"/>
          <w:lang w:val="uk-UA" w:eastAsia="ru-RU"/>
        </w:rPr>
        <w:t xml:space="preserve"> наказі </w:t>
      </w:r>
      <w:r>
        <w:rPr>
          <w:rFonts w:ascii="Times New Roman" w:eastAsia="Times New Roman" w:hAnsi="Times New Roman"/>
          <w:color w:val="222222"/>
          <w:sz w:val="28"/>
          <w:szCs w:val="28"/>
          <w:lang w:val="uk-UA" w:eastAsia="ru-RU"/>
        </w:rPr>
        <w:t xml:space="preserve">необхідно зазначити </w:t>
      </w:r>
      <w:r w:rsidR="006B03F7" w:rsidRPr="00A02412">
        <w:rPr>
          <w:rFonts w:ascii="Times New Roman" w:eastAsia="Times New Roman" w:hAnsi="Times New Roman"/>
          <w:color w:val="222222"/>
          <w:sz w:val="28"/>
          <w:szCs w:val="28"/>
          <w:lang w:val="uk-UA" w:eastAsia="ru-RU"/>
        </w:rPr>
        <w:t>хоча би двох уповноважених працівників. Тоді не потрібно буде терміново розв’язувати питання, хто розгляне лікарняні, коли уповноважений</w:t>
      </w:r>
      <w:r>
        <w:rPr>
          <w:rFonts w:ascii="Times New Roman" w:eastAsia="Times New Roman" w:hAnsi="Times New Roman"/>
          <w:color w:val="222222"/>
          <w:sz w:val="28"/>
          <w:szCs w:val="28"/>
          <w:lang w:val="uk-UA" w:eastAsia="ru-RU"/>
        </w:rPr>
        <w:t xml:space="preserve"> </w:t>
      </w:r>
      <w:r w:rsidR="006B03F7" w:rsidRPr="00A02412">
        <w:rPr>
          <w:rFonts w:ascii="Times New Roman" w:eastAsia="Times New Roman" w:hAnsi="Times New Roman"/>
          <w:sz w:val="28"/>
          <w:szCs w:val="28"/>
          <w:lang w:val="uk-UA" w:eastAsia="ru-RU"/>
        </w:rPr>
        <w:t>у</w:t>
      </w:r>
      <w:r>
        <w:rPr>
          <w:rFonts w:ascii="Times New Roman" w:eastAsia="Times New Roman" w:hAnsi="Times New Roman"/>
          <w:sz w:val="28"/>
          <w:szCs w:val="28"/>
          <w:lang w:val="uk-UA" w:eastAsia="ru-RU"/>
        </w:rPr>
        <w:t xml:space="preserve"> </w:t>
      </w:r>
      <w:r w:rsidR="006B03F7" w:rsidRPr="00A02412">
        <w:rPr>
          <w:rFonts w:ascii="Times New Roman" w:eastAsia="Times New Roman" w:hAnsi="Times New Roman"/>
          <w:sz w:val="28"/>
          <w:szCs w:val="28"/>
          <w:lang w:val="uk-UA" w:eastAsia="ru-RU"/>
        </w:rPr>
        <w:t> </w:t>
      </w:r>
      <w:hyperlink r:id="rId9" w:tgtFrame="_blank" w:history="1">
        <w:r w:rsidR="006B03F7" w:rsidRPr="00A02412">
          <w:rPr>
            <w:rFonts w:ascii="Times New Roman" w:eastAsia="Times New Roman" w:hAnsi="Times New Roman"/>
            <w:sz w:val="28"/>
            <w:szCs w:val="28"/>
            <w:lang w:val="uk-UA" w:eastAsia="ru-RU"/>
          </w:rPr>
          <w:t>відпустці</w:t>
        </w:r>
      </w:hyperlink>
      <w:r w:rsidR="006B03F7" w:rsidRPr="00A02412">
        <w:rPr>
          <w:rFonts w:ascii="Times New Roman" w:eastAsia="Times New Roman" w:hAnsi="Times New Roman"/>
          <w:sz w:val="28"/>
          <w:szCs w:val="28"/>
          <w:lang w:val="uk-UA" w:eastAsia="ru-RU"/>
        </w:rPr>
        <w:t>, </w:t>
      </w:r>
      <w:r>
        <w:rPr>
          <w:rFonts w:ascii="Times New Roman" w:eastAsia="Times New Roman" w:hAnsi="Times New Roman"/>
          <w:sz w:val="28"/>
          <w:szCs w:val="28"/>
          <w:lang w:val="uk-UA" w:eastAsia="ru-RU"/>
        </w:rPr>
        <w:t xml:space="preserve"> </w:t>
      </w:r>
      <w:hyperlink r:id="rId10" w:tgtFrame="_blank" w:history="1">
        <w:r w:rsidR="006B03F7" w:rsidRPr="00A02412">
          <w:rPr>
            <w:rFonts w:ascii="Times New Roman" w:eastAsia="Times New Roman" w:hAnsi="Times New Roman"/>
            <w:sz w:val="28"/>
            <w:szCs w:val="28"/>
            <w:lang w:val="uk-UA" w:eastAsia="ru-RU"/>
          </w:rPr>
          <w:t>відрядженні</w:t>
        </w:r>
        <w:r>
          <w:rPr>
            <w:rFonts w:ascii="Times New Roman" w:eastAsia="Times New Roman" w:hAnsi="Times New Roman"/>
            <w:sz w:val="28"/>
            <w:szCs w:val="28"/>
            <w:lang w:val="uk-UA" w:eastAsia="ru-RU"/>
          </w:rPr>
          <w:t xml:space="preserve"> </w:t>
        </w:r>
        <w:r w:rsidR="006B03F7" w:rsidRPr="00A02412">
          <w:rPr>
            <w:rFonts w:ascii="Times New Roman" w:eastAsia="Times New Roman" w:hAnsi="Times New Roman"/>
            <w:sz w:val="28"/>
            <w:szCs w:val="28"/>
            <w:lang w:val="uk-UA" w:eastAsia="ru-RU"/>
          </w:rPr>
          <w:t> </w:t>
        </w:r>
      </w:hyperlink>
      <w:r w:rsidR="006B03F7" w:rsidRPr="00A02412">
        <w:rPr>
          <w:rFonts w:ascii="Times New Roman" w:eastAsia="Times New Roman" w:hAnsi="Times New Roman"/>
          <w:sz w:val="28"/>
          <w:szCs w:val="28"/>
          <w:lang w:val="uk-UA" w:eastAsia="ru-RU"/>
        </w:rPr>
        <w:t>або</w:t>
      </w:r>
      <w:r>
        <w:rPr>
          <w:rFonts w:ascii="Times New Roman" w:eastAsia="Times New Roman" w:hAnsi="Times New Roman"/>
          <w:sz w:val="28"/>
          <w:szCs w:val="28"/>
          <w:lang w:val="uk-UA" w:eastAsia="ru-RU"/>
        </w:rPr>
        <w:t xml:space="preserve"> </w:t>
      </w:r>
      <w:r w:rsidR="006B03F7" w:rsidRPr="00A02412">
        <w:rPr>
          <w:rFonts w:ascii="Times New Roman" w:eastAsia="Times New Roman" w:hAnsi="Times New Roman"/>
          <w:sz w:val="28"/>
          <w:szCs w:val="28"/>
          <w:lang w:val="uk-UA" w:eastAsia="ru-RU"/>
        </w:rPr>
        <w:t> </w:t>
      </w:r>
      <w:hyperlink r:id="rId11" w:tgtFrame="_blank" w:history="1">
        <w:r w:rsidR="006B03F7" w:rsidRPr="00A02412">
          <w:rPr>
            <w:rFonts w:ascii="Times New Roman" w:eastAsia="Times New Roman" w:hAnsi="Times New Roman"/>
            <w:sz w:val="28"/>
            <w:szCs w:val="28"/>
            <w:lang w:val="uk-UA" w:eastAsia="ru-RU"/>
          </w:rPr>
          <w:t>хворіє</w:t>
        </w:r>
      </w:hyperlink>
      <w:r w:rsidR="006B03F7" w:rsidRPr="00A02412">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r w:rsidR="006B03F7" w:rsidRPr="00A02412">
        <w:rPr>
          <w:rFonts w:ascii="Times New Roman" w:eastAsia="Times New Roman" w:hAnsi="Times New Roman"/>
          <w:color w:val="222222"/>
          <w:sz w:val="28"/>
          <w:szCs w:val="28"/>
          <w:lang w:val="uk-UA" w:eastAsia="ru-RU"/>
        </w:rPr>
        <w:t xml:space="preserve">Призначайте уповноважених працівників, компетентних у питаннях законодавства про працю та у сфері бухгалтерського обліку, наприклад, інспектора з кадрів, бухгалтера, що мають доступ до електронного кабінету страхувальника на </w:t>
      </w:r>
      <w:proofErr w:type="spellStart"/>
      <w:r w:rsidR="006B03F7" w:rsidRPr="00A02412">
        <w:rPr>
          <w:rFonts w:ascii="Times New Roman" w:eastAsia="Times New Roman" w:hAnsi="Times New Roman"/>
          <w:color w:val="222222"/>
          <w:sz w:val="28"/>
          <w:szCs w:val="28"/>
          <w:lang w:val="uk-UA" w:eastAsia="ru-RU"/>
        </w:rPr>
        <w:t>вебпорталі</w:t>
      </w:r>
      <w:proofErr w:type="spellEnd"/>
      <w:r w:rsidR="006B03F7" w:rsidRPr="00A02412">
        <w:rPr>
          <w:rFonts w:ascii="Times New Roman" w:eastAsia="Times New Roman" w:hAnsi="Times New Roman"/>
          <w:color w:val="222222"/>
          <w:sz w:val="28"/>
          <w:szCs w:val="28"/>
          <w:lang w:val="uk-UA" w:eastAsia="ru-RU"/>
        </w:rPr>
        <w:t xml:space="preserve"> ПФУ. Щоб уповноважені могли виконувати покладені на них завдання, потрібні знання в обох галузях, адже уповноважені:</w:t>
      </w:r>
    </w:p>
    <w:p w:rsidR="006B03F7" w:rsidRPr="00A02412" w:rsidRDefault="006B03F7" w:rsidP="00A02412">
      <w:pPr>
        <w:numPr>
          <w:ilvl w:val="0"/>
          <w:numId w:val="2"/>
        </w:numPr>
        <w:shd w:val="clear" w:color="auto" w:fill="FFFFFF"/>
        <w:spacing w:after="0" w:line="240" w:lineRule="auto"/>
        <w:ind w:left="0" w:firstLine="851"/>
        <w:jc w:val="both"/>
        <w:rPr>
          <w:rFonts w:ascii="Times New Roman" w:eastAsia="Times New Roman" w:hAnsi="Times New Roman"/>
          <w:color w:val="222222"/>
          <w:sz w:val="28"/>
          <w:szCs w:val="28"/>
          <w:lang w:val="uk-UA" w:eastAsia="ru-RU"/>
        </w:rPr>
      </w:pPr>
      <w:r w:rsidRPr="00A02412">
        <w:rPr>
          <w:rFonts w:ascii="Times New Roman" w:eastAsia="Times New Roman" w:hAnsi="Times New Roman"/>
          <w:color w:val="222222"/>
          <w:sz w:val="28"/>
          <w:szCs w:val="28"/>
          <w:lang w:val="uk-UA" w:eastAsia="ru-RU"/>
        </w:rPr>
        <w:t>контролюють, чи правильно нарахували та своєчасно виплатили страхові кошти;</w:t>
      </w:r>
    </w:p>
    <w:p w:rsidR="006B03F7" w:rsidRPr="00A02412" w:rsidRDefault="006B03F7" w:rsidP="00A02412">
      <w:pPr>
        <w:numPr>
          <w:ilvl w:val="0"/>
          <w:numId w:val="2"/>
        </w:numPr>
        <w:shd w:val="clear" w:color="auto" w:fill="FFFFFF"/>
        <w:spacing w:after="0" w:line="240" w:lineRule="auto"/>
        <w:ind w:left="0" w:firstLine="851"/>
        <w:jc w:val="both"/>
        <w:rPr>
          <w:rFonts w:ascii="Times New Roman" w:eastAsia="Times New Roman" w:hAnsi="Times New Roman"/>
          <w:color w:val="222222"/>
          <w:sz w:val="28"/>
          <w:szCs w:val="28"/>
          <w:lang w:val="uk-UA" w:eastAsia="ru-RU"/>
        </w:rPr>
      </w:pPr>
      <w:r w:rsidRPr="00A02412">
        <w:rPr>
          <w:rFonts w:ascii="Times New Roman" w:eastAsia="Times New Roman" w:hAnsi="Times New Roman"/>
          <w:color w:val="222222"/>
          <w:sz w:val="28"/>
          <w:szCs w:val="28"/>
          <w:lang w:val="uk-UA" w:eastAsia="ru-RU"/>
        </w:rPr>
        <w:t>ухвалюють рішення про відмову в призначенні або припинення страхових виплат (повністю або частково);</w:t>
      </w:r>
    </w:p>
    <w:p w:rsidR="006B03F7" w:rsidRPr="00A02412" w:rsidRDefault="006B03F7" w:rsidP="00A02412">
      <w:pPr>
        <w:numPr>
          <w:ilvl w:val="0"/>
          <w:numId w:val="2"/>
        </w:numPr>
        <w:shd w:val="clear" w:color="auto" w:fill="FFFFFF"/>
        <w:spacing w:after="0" w:line="240" w:lineRule="auto"/>
        <w:ind w:left="0" w:firstLine="851"/>
        <w:jc w:val="both"/>
        <w:rPr>
          <w:rFonts w:ascii="Times New Roman" w:eastAsia="Times New Roman" w:hAnsi="Times New Roman"/>
          <w:color w:val="222222"/>
          <w:sz w:val="28"/>
          <w:szCs w:val="28"/>
          <w:lang w:val="uk-UA" w:eastAsia="ru-RU"/>
        </w:rPr>
      </w:pPr>
      <w:r w:rsidRPr="00A02412">
        <w:rPr>
          <w:rFonts w:ascii="Times New Roman" w:eastAsia="Times New Roman" w:hAnsi="Times New Roman"/>
          <w:color w:val="222222"/>
          <w:sz w:val="28"/>
          <w:szCs w:val="28"/>
          <w:lang w:val="uk-UA" w:eastAsia="ru-RU"/>
        </w:rPr>
        <w:t>розглядають правильність видачі документів, які є підставою для страхових виплат.</w:t>
      </w:r>
    </w:p>
    <w:p w:rsidR="006B03F7" w:rsidRPr="00A02412" w:rsidRDefault="006B03F7" w:rsidP="00A02412">
      <w:pPr>
        <w:shd w:val="clear" w:color="auto" w:fill="FFFFFF"/>
        <w:spacing w:after="0" w:line="240" w:lineRule="auto"/>
        <w:ind w:firstLine="851"/>
        <w:jc w:val="both"/>
        <w:rPr>
          <w:rFonts w:ascii="Times New Roman" w:eastAsia="Times New Roman" w:hAnsi="Times New Roman"/>
          <w:sz w:val="28"/>
          <w:szCs w:val="28"/>
          <w:lang w:val="uk-UA" w:eastAsia="ru-RU"/>
        </w:rPr>
      </w:pPr>
      <w:r w:rsidRPr="00A02412">
        <w:rPr>
          <w:rFonts w:ascii="Times New Roman" w:eastAsia="Times New Roman" w:hAnsi="Times New Roman"/>
          <w:color w:val="222222"/>
          <w:sz w:val="28"/>
          <w:szCs w:val="28"/>
          <w:lang w:val="uk-UA" w:eastAsia="ru-RU"/>
        </w:rPr>
        <w:lastRenderedPageBreak/>
        <w:t>Підстава — </w:t>
      </w:r>
      <w:hyperlink r:id="rId12" w:anchor="6b5f7ea2f8" w:tgtFrame="_blank" w:history="1">
        <w:r w:rsidRPr="00A02412">
          <w:rPr>
            <w:rFonts w:ascii="Times New Roman" w:eastAsia="Times New Roman" w:hAnsi="Times New Roman"/>
            <w:sz w:val="28"/>
            <w:szCs w:val="28"/>
            <w:lang w:val="uk-UA" w:eastAsia="ru-RU"/>
          </w:rPr>
          <w:t>частина третя статті 22 Закону № 1105</w:t>
        </w:r>
      </w:hyperlink>
      <w:r w:rsidRPr="00A02412">
        <w:rPr>
          <w:rFonts w:ascii="Times New Roman" w:eastAsia="Times New Roman" w:hAnsi="Times New Roman"/>
          <w:sz w:val="28"/>
          <w:szCs w:val="28"/>
          <w:lang w:val="uk-UA" w:eastAsia="ru-RU"/>
        </w:rPr>
        <w:t>.</w:t>
      </w:r>
    </w:p>
    <w:p w:rsidR="006B03F7" w:rsidRPr="00A02412" w:rsidRDefault="006B03F7" w:rsidP="00A02412">
      <w:pPr>
        <w:shd w:val="clear" w:color="auto" w:fill="FFFFFF"/>
        <w:spacing w:after="0" w:line="240" w:lineRule="auto"/>
        <w:ind w:firstLine="851"/>
        <w:jc w:val="both"/>
        <w:rPr>
          <w:rFonts w:ascii="Times New Roman" w:eastAsia="Times New Roman" w:hAnsi="Times New Roman"/>
          <w:b/>
          <w:bCs/>
          <w:sz w:val="28"/>
          <w:szCs w:val="28"/>
          <w:lang w:val="uk-UA" w:eastAsia="ru-RU"/>
        </w:rPr>
      </w:pPr>
      <w:r w:rsidRPr="00A02412">
        <w:rPr>
          <w:rFonts w:ascii="Times New Roman" w:eastAsia="Times New Roman" w:hAnsi="Times New Roman"/>
          <w:color w:val="222222"/>
          <w:sz w:val="28"/>
          <w:szCs w:val="28"/>
          <w:lang w:val="uk-UA" w:eastAsia="ru-RU"/>
        </w:rPr>
        <w:t xml:space="preserve">КЗпП забороняє роботодавцю вимагати від працівника роботу, якої не передбачає трудовий договір </w:t>
      </w:r>
      <w:r w:rsidRPr="00A02412">
        <w:rPr>
          <w:rFonts w:ascii="Times New Roman" w:eastAsia="Times New Roman" w:hAnsi="Times New Roman"/>
          <w:sz w:val="28"/>
          <w:szCs w:val="28"/>
          <w:lang w:val="uk-UA" w:eastAsia="ru-RU"/>
        </w:rPr>
        <w:t>(</w:t>
      </w:r>
      <w:hyperlink r:id="rId13" w:anchor="8f043d63f8" w:tgtFrame="_blank" w:history="1">
        <w:r w:rsidRPr="00A02412">
          <w:rPr>
            <w:rFonts w:ascii="Times New Roman" w:eastAsia="Times New Roman" w:hAnsi="Times New Roman"/>
            <w:sz w:val="28"/>
            <w:szCs w:val="28"/>
            <w:lang w:val="uk-UA" w:eastAsia="ru-RU"/>
          </w:rPr>
          <w:t>ст. 31 КЗпП</w:t>
        </w:r>
      </w:hyperlink>
      <w:r w:rsidRPr="00A02412">
        <w:rPr>
          <w:rFonts w:ascii="Times New Roman" w:eastAsia="Times New Roman" w:hAnsi="Times New Roman"/>
          <w:sz w:val="28"/>
          <w:szCs w:val="28"/>
          <w:lang w:val="uk-UA" w:eastAsia="ru-RU"/>
        </w:rPr>
        <w:t xml:space="preserve">). </w:t>
      </w:r>
      <w:r w:rsidRPr="00A02412">
        <w:rPr>
          <w:rFonts w:ascii="Times New Roman" w:eastAsia="Times New Roman" w:hAnsi="Times New Roman"/>
          <w:color w:val="222222"/>
          <w:sz w:val="28"/>
          <w:szCs w:val="28"/>
          <w:lang w:val="uk-UA" w:eastAsia="ru-RU"/>
        </w:rPr>
        <w:t>Тому перш ніж готувати наказ, отримайте </w:t>
      </w:r>
      <w:hyperlink r:id="rId14" w:tgtFrame="_blank" w:history="1">
        <w:r w:rsidRPr="00A02412">
          <w:rPr>
            <w:rFonts w:ascii="Times New Roman" w:eastAsia="Times New Roman" w:hAnsi="Times New Roman"/>
            <w:b/>
            <w:bCs/>
            <w:sz w:val="28"/>
            <w:szCs w:val="28"/>
            <w:lang w:val="uk-UA" w:eastAsia="ru-RU"/>
          </w:rPr>
          <w:t>згоду працівників</w:t>
        </w:r>
      </w:hyperlink>
      <w:r w:rsidRPr="00A02412">
        <w:rPr>
          <w:rFonts w:ascii="Times New Roman" w:eastAsia="Times New Roman" w:hAnsi="Times New Roman"/>
          <w:b/>
          <w:bCs/>
          <w:sz w:val="28"/>
          <w:szCs w:val="28"/>
          <w:lang w:val="uk-UA" w:eastAsia="ru-RU"/>
        </w:rPr>
        <w:t>.</w:t>
      </w:r>
    </w:p>
    <w:p w:rsidR="006B03F7" w:rsidRPr="00A02412" w:rsidRDefault="006B03F7" w:rsidP="00A02412">
      <w:pPr>
        <w:shd w:val="clear" w:color="auto" w:fill="FFFFFF"/>
        <w:spacing w:after="0" w:line="240" w:lineRule="auto"/>
        <w:ind w:firstLine="851"/>
        <w:jc w:val="both"/>
        <w:rPr>
          <w:rFonts w:ascii="Times New Roman" w:eastAsia="Times New Roman" w:hAnsi="Times New Roman"/>
          <w:sz w:val="28"/>
          <w:szCs w:val="28"/>
          <w:lang w:val="uk-UA" w:eastAsia="ru-RU"/>
        </w:rPr>
      </w:pPr>
      <w:r w:rsidRPr="00A02412">
        <w:rPr>
          <w:rFonts w:ascii="Times New Roman" w:eastAsia="Times New Roman" w:hAnsi="Times New Roman"/>
          <w:color w:val="222222"/>
          <w:sz w:val="28"/>
          <w:szCs w:val="28"/>
          <w:lang w:val="uk-UA" w:eastAsia="ru-RU"/>
        </w:rPr>
        <w:t>Наказ про визначення уповноваженого належить до </w:t>
      </w:r>
      <w:hyperlink r:id="rId15" w:tgtFrame="_blank" w:history="1">
        <w:r w:rsidRPr="00A02412">
          <w:rPr>
            <w:rFonts w:ascii="Times New Roman" w:eastAsia="Times New Roman" w:hAnsi="Times New Roman"/>
            <w:sz w:val="28"/>
            <w:szCs w:val="28"/>
            <w:lang w:val="uk-UA" w:eastAsia="ru-RU"/>
          </w:rPr>
          <w:t>наказів з основної діяльності</w:t>
        </w:r>
      </w:hyperlink>
      <w:r w:rsidRPr="00A02412">
        <w:rPr>
          <w:rFonts w:ascii="Times New Roman" w:eastAsia="Times New Roman" w:hAnsi="Times New Roman"/>
          <w:sz w:val="28"/>
          <w:szCs w:val="28"/>
          <w:lang w:val="uk-UA" w:eastAsia="ru-RU"/>
        </w:rPr>
        <w:t>. Строк зберігання:</w:t>
      </w:r>
    </w:p>
    <w:p w:rsidR="006B03F7" w:rsidRPr="00A02412" w:rsidRDefault="006B03F7" w:rsidP="00A02412">
      <w:pPr>
        <w:numPr>
          <w:ilvl w:val="0"/>
          <w:numId w:val="3"/>
        </w:numPr>
        <w:shd w:val="clear" w:color="auto" w:fill="FFFFFF"/>
        <w:spacing w:after="0" w:line="240" w:lineRule="auto"/>
        <w:ind w:left="0" w:firstLine="851"/>
        <w:jc w:val="both"/>
        <w:rPr>
          <w:rFonts w:ascii="Times New Roman" w:eastAsia="Times New Roman" w:hAnsi="Times New Roman"/>
          <w:color w:val="222222"/>
          <w:sz w:val="28"/>
          <w:szCs w:val="28"/>
          <w:lang w:val="uk-UA" w:eastAsia="ru-RU"/>
        </w:rPr>
      </w:pPr>
      <w:r w:rsidRPr="00A02412">
        <w:rPr>
          <w:rFonts w:ascii="Times New Roman" w:eastAsia="Times New Roman" w:hAnsi="Times New Roman"/>
          <w:color w:val="222222"/>
          <w:sz w:val="28"/>
          <w:szCs w:val="28"/>
          <w:lang w:val="uk-UA" w:eastAsia="ru-RU"/>
        </w:rPr>
        <w:t>постійно — в організаціях, що створюють документи Національного архівного фонду;</w:t>
      </w:r>
    </w:p>
    <w:p w:rsidR="00531DB3" w:rsidRPr="00A02412" w:rsidRDefault="006B03F7" w:rsidP="00A02412">
      <w:pPr>
        <w:numPr>
          <w:ilvl w:val="0"/>
          <w:numId w:val="3"/>
        </w:numPr>
        <w:shd w:val="clear" w:color="auto" w:fill="FFFFFF"/>
        <w:spacing w:after="0" w:line="240" w:lineRule="auto"/>
        <w:ind w:left="0" w:firstLine="851"/>
        <w:jc w:val="both"/>
        <w:rPr>
          <w:rFonts w:ascii="Times New Roman" w:eastAsia="Times New Roman" w:hAnsi="Times New Roman"/>
          <w:color w:val="222222"/>
          <w:sz w:val="28"/>
          <w:szCs w:val="28"/>
          <w:lang w:val="uk-UA" w:eastAsia="ru-RU"/>
        </w:rPr>
      </w:pPr>
      <w:r w:rsidRPr="00A02412">
        <w:rPr>
          <w:rFonts w:ascii="Times New Roman" w:eastAsia="Times New Roman" w:hAnsi="Times New Roman"/>
          <w:color w:val="222222"/>
          <w:sz w:val="28"/>
          <w:szCs w:val="28"/>
          <w:lang w:val="uk-UA" w:eastAsia="ru-RU"/>
        </w:rPr>
        <w:t>до ліквідації організації — в організаціях, що не створюють документів Національного архівного фонду.</w:t>
      </w:r>
    </w:p>
    <w:p w:rsidR="005F0578" w:rsidRPr="00A02412" w:rsidRDefault="005F0578" w:rsidP="00A02412">
      <w:pPr>
        <w:shd w:val="clear" w:color="auto" w:fill="FFFFFF"/>
        <w:spacing w:after="0" w:line="240" w:lineRule="auto"/>
        <w:ind w:firstLine="851"/>
        <w:jc w:val="both"/>
        <w:rPr>
          <w:rFonts w:ascii="Times New Roman" w:eastAsia="Times New Roman" w:hAnsi="Times New Roman"/>
          <w:color w:val="222222"/>
          <w:sz w:val="28"/>
          <w:szCs w:val="28"/>
          <w:lang w:val="uk-UA" w:eastAsia="ru-RU"/>
        </w:rPr>
      </w:pPr>
      <w:r w:rsidRPr="00A02412">
        <w:rPr>
          <w:rFonts w:ascii="Times New Roman" w:eastAsia="Times New Roman" w:hAnsi="Times New Roman"/>
          <w:b/>
          <w:bCs/>
          <w:color w:val="222222"/>
          <w:sz w:val="28"/>
          <w:szCs w:val="28"/>
          <w:lang w:val="uk-UA" w:eastAsia="ru-RU"/>
        </w:rPr>
        <w:t>Інший шлях</w:t>
      </w:r>
      <w:r w:rsidRPr="00A02412">
        <w:rPr>
          <w:rFonts w:ascii="Times New Roman" w:eastAsia="Times New Roman" w:hAnsi="Times New Roman"/>
          <w:color w:val="222222"/>
          <w:sz w:val="28"/>
          <w:szCs w:val="28"/>
          <w:lang w:val="uk-UA" w:eastAsia="ru-RU"/>
        </w:rPr>
        <w:t xml:space="preserve"> — </w:t>
      </w:r>
      <w:hyperlink r:id="rId16" w:anchor="a9071b8309" w:tgtFrame="_blank" w:history="1">
        <w:proofErr w:type="spellStart"/>
        <w:r w:rsidRPr="00A02412">
          <w:rPr>
            <w:rFonts w:ascii="Times New Roman" w:eastAsia="Times New Roman" w:hAnsi="Times New Roman"/>
            <w:sz w:val="28"/>
            <w:szCs w:val="28"/>
            <w:lang w:val="uk-UA" w:eastAsia="ru-RU"/>
          </w:rPr>
          <w:t>внести</w:t>
        </w:r>
        <w:proofErr w:type="spellEnd"/>
        <w:r w:rsidRPr="00A02412">
          <w:rPr>
            <w:rFonts w:ascii="Times New Roman" w:eastAsia="Times New Roman" w:hAnsi="Times New Roman"/>
            <w:sz w:val="28"/>
            <w:szCs w:val="28"/>
            <w:lang w:val="uk-UA" w:eastAsia="ru-RU"/>
          </w:rPr>
          <w:t xml:space="preserve"> зміни до посадових інструкцій</w:t>
        </w:r>
      </w:hyperlink>
      <w:r w:rsidRPr="00A02412">
        <w:rPr>
          <w:rFonts w:ascii="Times New Roman" w:eastAsia="Times New Roman" w:hAnsi="Times New Roman"/>
          <w:color w:val="222222"/>
          <w:sz w:val="28"/>
          <w:szCs w:val="28"/>
          <w:lang w:val="uk-UA" w:eastAsia="ru-RU"/>
        </w:rPr>
        <w:t> працівників, що виконуватимуть функції уповноважених. Тоді окремого наказу про визначення уповноважених видавати не потрібно.</w:t>
      </w:r>
    </w:p>
    <w:p w:rsidR="00A02412" w:rsidRDefault="006513C9" w:rsidP="00A02412">
      <w:pPr>
        <w:spacing w:after="0"/>
        <w:ind w:firstLine="851"/>
        <w:jc w:val="both"/>
        <w:rPr>
          <w:rFonts w:ascii="Times New Roman" w:hAnsi="Times New Roman"/>
          <w:sz w:val="28"/>
          <w:szCs w:val="28"/>
          <w:lang w:val="uk-UA"/>
        </w:rPr>
      </w:pPr>
      <w:r w:rsidRPr="00A02412">
        <w:rPr>
          <w:rFonts w:ascii="Times New Roman" w:hAnsi="Times New Roman"/>
          <w:sz w:val="28"/>
          <w:szCs w:val="28"/>
          <w:lang w:val="uk-UA"/>
        </w:rPr>
        <w:t>Звертаємо увагу! Для отримання консультацій з усіх питань соціального</w:t>
      </w:r>
      <w:r w:rsidR="00A02412">
        <w:rPr>
          <w:rFonts w:ascii="Times New Roman" w:hAnsi="Times New Roman"/>
          <w:sz w:val="28"/>
          <w:szCs w:val="28"/>
          <w:lang w:val="uk-UA"/>
        </w:rPr>
        <w:t xml:space="preserve"> </w:t>
      </w:r>
      <w:r w:rsidRPr="00A02412">
        <w:rPr>
          <w:rFonts w:ascii="Times New Roman" w:hAnsi="Times New Roman"/>
          <w:sz w:val="28"/>
          <w:szCs w:val="28"/>
          <w:lang w:val="uk-UA"/>
        </w:rPr>
        <w:t>страхування застраховані особи і роботодавці мають звертатись до Пенсійного фонду України.</w:t>
      </w:r>
    </w:p>
    <w:p w:rsidR="006513C9" w:rsidRPr="00A02412" w:rsidRDefault="006513C9" w:rsidP="00A02412">
      <w:pPr>
        <w:spacing w:after="0"/>
        <w:ind w:firstLine="851"/>
        <w:jc w:val="both"/>
        <w:rPr>
          <w:rFonts w:ascii="Times New Roman" w:hAnsi="Times New Roman"/>
          <w:sz w:val="28"/>
          <w:szCs w:val="28"/>
          <w:lang w:val="uk-UA"/>
        </w:rPr>
      </w:pPr>
      <w:r w:rsidRPr="00A02412">
        <w:rPr>
          <w:rFonts w:ascii="Times New Roman" w:hAnsi="Times New Roman"/>
          <w:sz w:val="28"/>
          <w:szCs w:val="28"/>
          <w:lang w:val="uk-UA"/>
        </w:rPr>
        <w:t>Нагадаємо, з 01 січня 2023 року Фонд соціального страхування України передав свої завдання та функції до Пенсійного фонду – відтепер саме ПФУ є уповноваженим органом управління в системі загальнообов’язкового державного соціального страхування. ФССУ перебуває в процесі припинення.</w:t>
      </w:r>
    </w:p>
    <w:p w:rsidR="005F0578" w:rsidRPr="00A02412" w:rsidRDefault="00FC254E" w:rsidP="00A02412">
      <w:pPr>
        <w:shd w:val="clear" w:color="auto" w:fill="FFFFFF"/>
        <w:spacing w:after="0" w:line="240" w:lineRule="auto"/>
        <w:jc w:val="both"/>
        <w:rPr>
          <w:rFonts w:ascii="Times New Roman" w:eastAsia="Times New Roman" w:hAnsi="Times New Roman"/>
          <w:color w:val="222222"/>
          <w:sz w:val="28"/>
          <w:szCs w:val="28"/>
          <w:lang w:val="uk-UA" w:eastAsia="ru-RU"/>
        </w:rPr>
      </w:pPr>
      <w:r w:rsidRPr="00A02412">
        <w:rPr>
          <w:rFonts w:ascii="Times New Roman" w:eastAsia="Times New Roman" w:hAnsi="Times New Roman"/>
          <w:color w:val="222222"/>
          <w:sz w:val="28"/>
          <w:szCs w:val="28"/>
          <w:lang w:val="uk-UA" w:eastAsia="ru-RU"/>
        </w:rPr>
        <w:t xml:space="preserve">  </w:t>
      </w:r>
    </w:p>
    <w:p w:rsidR="005F0578" w:rsidRPr="00A02412" w:rsidRDefault="005F0578" w:rsidP="00A02412">
      <w:pPr>
        <w:shd w:val="clear" w:color="auto" w:fill="FFFFFF"/>
        <w:spacing w:after="0" w:line="240" w:lineRule="auto"/>
        <w:jc w:val="both"/>
        <w:rPr>
          <w:rFonts w:ascii="Times New Roman" w:eastAsia="Times New Roman" w:hAnsi="Times New Roman"/>
          <w:color w:val="222222"/>
          <w:sz w:val="28"/>
          <w:szCs w:val="28"/>
          <w:lang w:val="uk-UA" w:eastAsia="ru-RU"/>
        </w:rPr>
      </w:pPr>
    </w:p>
    <w:p w:rsidR="005F0578" w:rsidRPr="00A02412" w:rsidRDefault="005F0578" w:rsidP="00A02412">
      <w:pPr>
        <w:shd w:val="clear" w:color="auto" w:fill="FFFFFF"/>
        <w:spacing w:after="0" w:line="240" w:lineRule="auto"/>
        <w:jc w:val="both"/>
        <w:rPr>
          <w:rFonts w:ascii="Times New Roman" w:eastAsia="Times New Roman" w:hAnsi="Times New Roman"/>
          <w:color w:val="222222"/>
          <w:sz w:val="28"/>
          <w:szCs w:val="28"/>
          <w:lang w:val="uk-UA" w:eastAsia="ru-RU"/>
        </w:rPr>
      </w:pPr>
    </w:p>
    <w:p w:rsidR="00531DB3" w:rsidRPr="00A02412" w:rsidRDefault="00A02412" w:rsidP="00A02412">
      <w:pPr>
        <w:shd w:val="clear" w:color="auto" w:fill="FFFFFF"/>
        <w:spacing w:after="0" w:line="240" w:lineRule="auto"/>
        <w:jc w:val="both"/>
        <w:rPr>
          <w:rFonts w:ascii="Times New Roman" w:eastAsia="Times New Roman" w:hAnsi="Times New Roman"/>
          <w:i/>
          <w:iCs/>
          <w:color w:val="222222"/>
          <w:sz w:val="28"/>
          <w:szCs w:val="28"/>
          <w:lang w:val="uk-UA" w:eastAsia="ru-RU"/>
        </w:rPr>
      </w:pPr>
      <w:r>
        <w:rPr>
          <w:rFonts w:ascii="Times New Roman" w:eastAsia="Times New Roman" w:hAnsi="Times New Roman"/>
          <w:i/>
          <w:iCs/>
          <w:color w:val="222222"/>
          <w:sz w:val="28"/>
          <w:szCs w:val="28"/>
          <w:lang w:val="uk-UA" w:eastAsia="ru-RU"/>
        </w:rPr>
        <w:t xml:space="preserve">Підготувала: </w:t>
      </w:r>
      <w:r w:rsidR="005F0578" w:rsidRPr="00A02412">
        <w:rPr>
          <w:rFonts w:ascii="Times New Roman" w:eastAsia="Times New Roman" w:hAnsi="Times New Roman"/>
          <w:i/>
          <w:iCs/>
          <w:color w:val="222222"/>
          <w:sz w:val="28"/>
          <w:szCs w:val="28"/>
          <w:lang w:val="uk-UA" w:eastAsia="ru-RU"/>
        </w:rPr>
        <w:t>Завідувач відділу соціально-економічного</w:t>
      </w:r>
      <w:r>
        <w:rPr>
          <w:rFonts w:ascii="Times New Roman" w:eastAsia="Times New Roman" w:hAnsi="Times New Roman"/>
          <w:i/>
          <w:iCs/>
          <w:color w:val="222222"/>
          <w:sz w:val="28"/>
          <w:szCs w:val="28"/>
          <w:lang w:val="uk-UA" w:eastAsia="ru-RU"/>
        </w:rPr>
        <w:t xml:space="preserve"> захисту працівників Валентина ПОДГОРЕЦЬ</w:t>
      </w:r>
      <w:r w:rsidR="005F0578" w:rsidRPr="00A02412">
        <w:rPr>
          <w:rFonts w:ascii="Times New Roman" w:eastAsia="Times New Roman" w:hAnsi="Times New Roman"/>
          <w:i/>
          <w:iCs/>
          <w:color w:val="222222"/>
          <w:sz w:val="28"/>
          <w:szCs w:val="28"/>
          <w:lang w:val="uk-UA" w:eastAsia="ru-RU"/>
        </w:rPr>
        <w:t xml:space="preserve">, </w:t>
      </w:r>
      <w:proofErr w:type="spellStart"/>
      <w:r w:rsidR="005F0578" w:rsidRPr="00A02412">
        <w:rPr>
          <w:rFonts w:ascii="Times New Roman" w:eastAsia="Times New Roman" w:hAnsi="Times New Roman"/>
          <w:i/>
          <w:iCs/>
          <w:color w:val="222222"/>
          <w:sz w:val="28"/>
          <w:szCs w:val="28"/>
          <w:lang w:val="uk-UA" w:eastAsia="ru-RU"/>
        </w:rPr>
        <w:t>тел</w:t>
      </w:r>
      <w:proofErr w:type="spellEnd"/>
      <w:r w:rsidR="005F0578" w:rsidRPr="00A02412">
        <w:rPr>
          <w:rFonts w:ascii="Times New Roman" w:eastAsia="Times New Roman" w:hAnsi="Times New Roman"/>
          <w:i/>
          <w:iCs/>
          <w:color w:val="222222"/>
          <w:sz w:val="28"/>
          <w:szCs w:val="28"/>
          <w:lang w:val="uk-UA" w:eastAsia="ru-RU"/>
        </w:rPr>
        <w:t xml:space="preserve"> . 0676544235</w:t>
      </w:r>
      <w:r w:rsidR="00FC254E" w:rsidRPr="00A02412">
        <w:rPr>
          <w:rFonts w:ascii="Times New Roman" w:eastAsia="Times New Roman" w:hAnsi="Times New Roman"/>
          <w:i/>
          <w:iCs/>
          <w:color w:val="222222"/>
          <w:sz w:val="28"/>
          <w:szCs w:val="28"/>
          <w:lang w:val="uk-UA" w:eastAsia="ru-RU"/>
        </w:rPr>
        <w:t xml:space="preserve">      </w:t>
      </w:r>
    </w:p>
    <w:p w:rsidR="00531DB3" w:rsidRPr="00A02412" w:rsidRDefault="00531DB3" w:rsidP="00A02412">
      <w:pPr>
        <w:shd w:val="clear" w:color="auto" w:fill="FFFFFF"/>
        <w:spacing w:after="0" w:line="240" w:lineRule="auto"/>
        <w:jc w:val="both"/>
        <w:rPr>
          <w:rFonts w:ascii="Times New Roman" w:eastAsia="Times New Roman" w:hAnsi="Times New Roman"/>
          <w:color w:val="222222"/>
          <w:sz w:val="28"/>
          <w:szCs w:val="28"/>
          <w:lang w:val="uk-UA" w:eastAsia="ru-RU"/>
        </w:rPr>
      </w:pPr>
    </w:p>
    <w:p w:rsidR="00531DB3" w:rsidRPr="00A02412" w:rsidRDefault="00531DB3" w:rsidP="00A02412">
      <w:pPr>
        <w:shd w:val="clear" w:color="auto" w:fill="FFFFFF"/>
        <w:spacing w:after="0" w:line="240" w:lineRule="auto"/>
        <w:jc w:val="both"/>
        <w:rPr>
          <w:rFonts w:ascii="Times New Roman" w:eastAsia="Times New Roman" w:hAnsi="Times New Roman"/>
          <w:color w:val="222222"/>
          <w:sz w:val="28"/>
          <w:szCs w:val="28"/>
          <w:lang w:val="uk-UA" w:eastAsia="ru-RU"/>
        </w:rPr>
      </w:pPr>
      <w:bookmarkStart w:id="0" w:name="_GoBack"/>
      <w:bookmarkEnd w:id="0"/>
    </w:p>
    <w:sectPr w:rsidR="00531DB3" w:rsidRPr="00A02412" w:rsidSect="00A02412">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D73" w:rsidRDefault="00952D73" w:rsidP="00A02412">
      <w:pPr>
        <w:spacing w:after="0" w:line="240" w:lineRule="auto"/>
      </w:pPr>
      <w:r>
        <w:separator/>
      </w:r>
    </w:p>
  </w:endnote>
  <w:endnote w:type="continuationSeparator" w:id="0">
    <w:p w:rsidR="00952D73" w:rsidRDefault="00952D73" w:rsidP="00A02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464740"/>
      <w:docPartObj>
        <w:docPartGallery w:val="Page Numbers (Bottom of Page)"/>
        <w:docPartUnique/>
      </w:docPartObj>
    </w:sdtPr>
    <w:sdtEndPr>
      <w:rPr>
        <w:rFonts w:ascii="Times New Roman" w:hAnsi="Times New Roman"/>
        <w:sz w:val="20"/>
        <w:szCs w:val="20"/>
      </w:rPr>
    </w:sdtEndPr>
    <w:sdtContent>
      <w:p w:rsidR="00A02412" w:rsidRPr="00A02412" w:rsidRDefault="00A02412">
        <w:pPr>
          <w:pStyle w:val="a7"/>
          <w:jc w:val="center"/>
          <w:rPr>
            <w:rFonts w:ascii="Times New Roman" w:hAnsi="Times New Roman"/>
            <w:sz w:val="20"/>
            <w:szCs w:val="20"/>
          </w:rPr>
        </w:pPr>
        <w:r w:rsidRPr="00A02412">
          <w:rPr>
            <w:rFonts w:ascii="Times New Roman" w:hAnsi="Times New Roman"/>
            <w:sz w:val="20"/>
            <w:szCs w:val="20"/>
          </w:rPr>
          <w:fldChar w:fldCharType="begin"/>
        </w:r>
        <w:r w:rsidRPr="00A02412">
          <w:rPr>
            <w:rFonts w:ascii="Times New Roman" w:hAnsi="Times New Roman"/>
            <w:sz w:val="20"/>
            <w:szCs w:val="20"/>
          </w:rPr>
          <w:instrText>PAGE   \* MERGEFORMAT</w:instrText>
        </w:r>
        <w:r w:rsidRPr="00A02412">
          <w:rPr>
            <w:rFonts w:ascii="Times New Roman" w:hAnsi="Times New Roman"/>
            <w:sz w:val="20"/>
            <w:szCs w:val="20"/>
          </w:rPr>
          <w:fldChar w:fldCharType="separate"/>
        </w:r>
        <w:r>
          <w:rPr>
            <w:rFonts w:ascii="Times New Roman" w:hAnsi="Times New Roman"/>
            <w:noProof/>
            <w:sz w:val="20"/>
            <w:szCs w:val="20"/>
          </w:rPr>
          <w:t>3</w:t>
        </w:r>
        <w:r w:rsidRPr="00A02412">
          <w:rPr>
            <w:rFonts w:ascii="Times New Roman" w:hAnsi="Times New Roman"/>
            <w:sz w:val="20"/>
            <w:szCs w:val="20"/>
          </w:rPr>
          <w:fldChar w:fldCharType="end"/>
        </w:r>
      </w:p>
    </w:sdtContent>
  </w:sdt>
  <w:p w:rsidR="00A02412" w:rsidRDefault="00A024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D73" w:rsidRDefault="00952D73" w:rsidP="00A02412">
      <w:pPr>
        <w:spacing w:after="0" w:line="240" w:lineRule="auto"/>
      </w:pPr>
      <w:r>
        <w:separator/>
      </w:r>
    </w:p>
  </w:footnote>
  <w:footnote w:type="continuationSeparator" w:id="0">
    <w:p w:rsidR="00952D73" w:rsidRDefault="00952D73" w:rsidP="00A024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27A9E"/>
    <w:multiLevelType w:val="multilevel"/>
    <w:tmpl w:val="AAC4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EE4B37"/>
    <w:multiLevelType w:val="multilevel"/>
    <w:tmpl w:val="5EAC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F3021C"/>
    <w:multiLevelType w:val="multilevel"/>
    <w:tmpl w:val="2808F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F7"/>
    <w:rsid w:val="000164C7"/>
    <w:rsid w:val="00531DB3"/>
    <w:rsid w:val="005F0578"/>
    <w:rsid w:val="006513C9"/>
    <w:rsid w:val="006608DF"/>
    <w:rsid w:val="0068744B"/>
    <w:rsid w:val="006B03F7"/>
    <w:rsid w:val="00952D73"/>
    <w:rsid w:val="00A02412"/>
    <w:rsid w:val="00CE1F87"/>
    <w:rsid w:val="00EC0FCE"/>
    <w:rsid w:val="00FC2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2668C-3A28-4CB9-BD28-AB52BFF2B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F87"/>
    <w:pPr>
      <w:spacing w:after="160" w:line="259" w:lineRule="auto"/>
    </w:pPr>
    <w:rPr>
      <w:sz w:val="22"/>
      <w:szCs w:val="22"/>
    </w:rPr>
  </w:style>
  <w:style w:type="paragraph" w:styleId="1">
    <w:name w:val="heading 1"/>
    <w:basedOn w:val="a"/>
    <w:next w:val="a"/>
    <w:link w:val="10"/>
    <w:qFormat/>
    <w:locked/>
    <w:rsid w:val="006B03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E1F87"/>
    <w:rPr>
      <w:sz w:val="22"/>
      <w:szCs w:val="22"/>
    </w:rPr>
  </w:style>
  <w:style w:type="character" w:customStyle="1" w:styleId="10">
    <w:name w:val="Заголовок 1 Знак"/>
    <w:basedOn w:val="a0"/>
    <w:link w:val="1"/>
    <w:rsid w:val="006B03F7"/>
    <w:rPr>
      <w:rFonts w:asciiTheme="majorHAnsi" w:eastAsiaTheme="majorEastAsia" w:hAnsiTheme="majorHAnsi" w:cstheme="majorBidi"/>
      <w:color w:val="365F91" w:themeColor="accent1" w:themeShade="BF"/>
      <w:sz w:val="32"/>
      <w:szCs w:val="32"/>
    </w:rPr>
  </w:style>
  <w:style w:type="paragraph" w:styleId="a4">
    <w:name w:val="List Paragraph"/>
    <w:basedOn w:val="a"/>
    <w:uiPriority w:val="34"/>
    <w:qFormat/>
    <w:rsid w:val="006513C9"/>
    <w:pPr>
      <w:ind w:left="720"/>
      <w:contextualSpacing/>
    </w:pPr>
  </w:style>
  <w:style w:type="paragraph" w:styleId="a5">
    <w:name w:val="header"/>
    <w:basedOn w:val="a"/>
    <w:link w:val="a6"/>
    <w:uiPriority w:val="99"/>
    <w:unhideWhenUsed/>
    <w:rsid w:val="00A0241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02412"/>
    <w:rPr>
      <w:sz w:val="22"/>
      <w:szCs w:val="22"/>
    </w:rPr>
  </w:style>
  <w:style w:type="paragraph" w:styleId="a7">
    <w:name w:val="footer"/>
    <w:basedOn w:val="a"/>
    <w:link w:val="a8"/>
    <w:uiPriority w:val="99"/>
    <w:unhideWhenUsed/>
    <w:rsid w:val="00A0241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2412"/>
    <w:rPr>
      <w:sz w:val="22"/>
      <w:szCs w:val="22"/>
    </w:rPr>
  </w:style>
  <w:style w:type="paragraph" w:styleId="a9">
    <w:name w:val="Balloon Text"/>
    <w:basedOn w:val="a"/>
    <w:link w:val="aa"/>
    <w:uiPriority w:val="99"/>
    <w:semiHidden/>
    <w:unhideWhenUsed/>
    <w:rsid w:val="00A0241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024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132397">
      <w:bodyDiv w:val="1"/>
      <w:marLeft w:val="0"/>
      <w:marRight w:val="0"/>
      <w:marTop w:val="0"/>
      <w:marBottom w:val="0"/>
      <w:divBdr>
        <w:top w:val="none" w:sz="0" w:space="0" w:color="auto"/>
        <w:left w:val="none" w:sz="0" w:space="0" w:color="auto"/>
        <w:bottom w:val="none" w:sz="0" w:space="0" w:color="auto"/>
        <w:right w:val="none" w:sz="0" w:space="0" w:color="auto"/>
      </w:divBdr>
      <w:divsChild>
        <w:div w:id="1626427172">
          <w:marLeft w:val="0"/>
          <w:marRight w:val="0"/>
          <w:marTop w:val="0"/>
          <w:marBottom w:val="0"/>
          <w:divBdr>
            <w:top w:val="none" w:sz="0" w:space="0" w:color="auto"/>
            <w:left w:val="none" w:sz="0" w:space="0" w:color="auto"/>
            <w:bottom w:val="none" w:sz="0" w:space="0" w:color="auto"/>
            <w:right w:val="none" w:sz="0" w:space="0" w:color="auto"/>
          </w:divBdr>
          <w:divsChild>
            <w:div w:id="1895314603">
              <w:marLeft w:val="0"/>
              <w:marRight w:val="0"/>
              <w:marTop w:val="0"/>
              <w:marBottom w:val="300"/>
              <w:divBdr>
                <w:top w:val="none" w:sz="0" w:space="0" w:color="auto"/>
                <w:left w:val="none" w:sz="0" w:space="0" w:color="auto"/>
                <w:bottom w:val="single" w:sz="24" w:space="15" w:color="F7F5F3"/>
                <w:right w:val="none" w:sz="0" w:space="0" w:color="auto"/>
              </w:divBdr>
              <w:divsChild>
                <w:div w:id="232201334">
                  <w:marLeft w:val="0"/>
                  <w:marRight w:val="0"/>
                  <w:marTop w:val="0"/>
                  <w:marBottom w:val="0"/>
                  <w:divBdr>
                    <w:top w:val="none" w:sz="0" w:space="0" w:color="auto"/>
                    <w:left w:val="none" w:sz="0" w:space="0" w:color="auto"/>
                    <w:bottom w:val="none" w:sz="0" w:space="0" w:color="auto"/>
                    <w:right w:val="none" w:sz="0" w:space="0" w:color="auto"/>
                  </w:divBdr>
                  <w:divsChild>
                    <w:div w:id="1439451091">
                      <w:marLeft w:val="0"/>
                      <w:marRight w:val="0"/>
                      <w:marTop w:val="0"/>
                      <w:marBottom w:val="0"/>
                      <w:divBdr>
                        <w:top w:val="none" w:sz="0" w:space="0" w:color="auto"/>
                        <w:left w:val="none" w:sz="0" w:space="0" w:color="auto"/>
                        <w:bottom w:val="none" w:sz="0" w:space="0" w:color="auto"/>
                        <w:right w:val="none" w:sz="0" w:space="0" w:color="auto"/>
                      </w:divBdr>
                    </w:div>
                    <w:div w:id="20248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expertus.com.ua/forms/4660" TargetMode="External"/><Relationship Id="rId13" Type="http://schemas.openxmlformats.org/officeDocument/2006/relationships/hyperlink" Target="https://ek.expertus.com.ua/law/1538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k.expertus.com.ua/law/1597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k.expertus.com.ua/recommendations/43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k.expertus.com.ua/recommendations/919" TargetMode="External"/><Relationship Id="rId5" Type="http://schemas.openxmlformats.org/officeDocument/2006/relationships/footnotes" Target="footnotes.xml"/><Relationship Id="rId15" Type="http://schemas.openxmlformats.org/officeDocument/2006/relationships/hyperlink" Target="https://ek.expertus.com.ua/recommendations/2840" TargetMode="External"/><Relationship Id="rId10" Type="http://schemas.openxmlformats.org/officeDocument/2006/relationships/hyperlink" Target="https://ek.expertus.com.ua/recommendations/1017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k.expertus.com.ua/recommendations/9586" TargetMode="External"/><Relationship Id="rId14" Type="http://schemas.openxmlformats.org/officeDocument/2006/relationships/hyperlink" Target="https://ek.expertus.com.ua/forms/46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685</Words>
  <Characters>3908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неолоджик 12</cp:lastModifiedBy>
  <cp:revision>10</cp:revision>
  <cp:lastPrinted>2023-01-12T07:37:00Z</cp:lastPrinted>
  <dcterms:created xsi:type="dcterms:W3CDTF">2023-01-10T08:35:00Z</dcterms:created>
  <dcterms:modified xsi:type="dcterms:W3CDTF">2023-01-12T07:37:00Z</dcterms:modified>
</cp:coreProperties>
</file>